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CB" w:rsidRPr="0015224C" w:rsidRDefault="002E04CB" w:rsidP="002E04CB">
      <w:pPr>
        <w:jc w:val="center"/>
      </w:pPr>
      <w:r w:rsidRPr="0015224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E04CB" w:rsidRPr="0015224C" w:rsidRDefault="002E04CB" w:rsidP="002E04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САРАТОВСКОЙ ОБЛАСТИ</w:t>
      </w:r>
      <w:r w:rsidRPr="0015224C">
        <w:rPr>
          <w:rFonts w:ascii="Times New Roman" w:hAnsi="Times New Roman"/>
          <w:b/>
          <w:color w:val="000000"/>
          <w:sz w:val="28"/>
        </w:rPr>
        <w:t xml:space="preserve"> </w:t>
      </w:r>
    </w:p>
    <w:p w:rsidR="002E04CB" w:rsidRPr="0015224C" w:rsidRDefault="002E04CB" w:rsidP="002E04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РОВЕНСКОГО МУНИЦИПАЛЬНОГО РАЙОНА</w:t>
      </w:r>
      <w:r w:rsidRPr="0015224C">
        <w:rPr>
          <w:rFonts w:ascii="Times New Roman" w:hAnsi="Times New Roman"/>
          <w:b/>
          <w:color w:val="000000"/>
          <w:sz w:val="28"/>
        </w:rPr>
        <w:t xml:space="preserve"> </w:t>
      </w:r>
    </w:p>
    <w:p w:rsidR="002E04CB" w:rsidRDefault="002E04CB" w:rsidP="002E04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МБОУ ООШ </w:t>
      </w:r>
      <w:proofErr w:type="gramStart"/>
      <w:r w:rsidRPr="000E409E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0E409E">
        <w:rPr>
          <w:rFonts w:ascii="Times New Roman" w:hAnsi="Times New Roman"/>
          <w:b/>
          <w:color w:val="000000"/>
          <w:sz w:val="24"/>
          <w:szCs w:val="24"/>
        </w:rPr>
        <w:t>Яблоновка</w:t>
      </w:r>
      <w:proofErr w:type="gramEnd"/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 филиал МБОУ</w:t>
      </w:r>
    </w:p>
    <w:p w:rsidR="002E04CB" w:rsidRPr="000E409E" w:rsidRDefault="002E04CB" w:rsidP="002E04CB">
      <w:pPr>
        <w:spacing w:after="0" w:line="408" w:lineRule="auto"/>
        <w:ind w:left="120"/>
        <w:jc w:val="center"/>
        <w:rPr>
          <w:sz w:val="24"/>
          <w:szCs w:val="24"/>
        </w:rPr>
      </w:pPr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«Средняя общеобразовательная школа  с. </w:t>
      </w:r>
      <w:proofErr w:type="gramStart"/>
      <w:r w:rsidRPr="000E409E">
        <w:rPr>
          <w:rFonts w:ascii="Times New Roman" w:hAnsi="Times New Roman"/>
          <w:b/>
          <w:color w:val="000000"/>
          <w:sz w:val="24"/>
          <w:szCs w:val="24"/>
        </w:rPr>
        <w:t>Приволжское</w:t>
      </w:r>
      <w:proofErr w:type="gramEnd"/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 Ровенского муниципального района Саратовской области»</w:t>
      </w:r>
    </w:p>
    <w:p w:rsidR="002E04CB" w:rsidRPr="0015224C" w:rsidRDefault="002E04CB" w:rsidP="002E04CB">
      <w:pPr>
        <w:spacing w:after="0"/>
        <w:ind w:left="120"/>
      </w:pPr>
    </w:p>
    <w:p w:rsidR="002E04CB" w:rsidRPr="0015224C" w:rsidRDefault="002E04CB" w:rsidP="002E04CB">
      <w:pPr>
        <w:spacing w:after="0"/>
        <w:ind w:left="120"/>
      </w:pPr>
    </w:p>
    <w:p w:rsidR="002E04CB" w:rsidRPr="0015224C" w:rsidRDefault="002E04CB" w:rsidP="002E04CB">
      <w:pPr>
        <w:spacing w:after="0"/>
        <w:ind w:left="120"/>
      </w:pPr>
      <w:r w:rsidRPr="00E55AEB">
        <w:rPr>
          <w:noProof/>
          <w:lang w:eastAsia="ru-RU"/>
        </w:rPr>
        <w:drawing>
          <wp:inline distT="0" distB="0" distL="0" distR="0">
            <wp:extent cx="5844540" cy="180594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CB" w:rsidRPr="0015224C" w:rsidRDefault="002E04CB" w:rsidP="002E04CB">
      <w:pPr>
        <w:spacing w:after="0"/>
        <w:ind w:left="120"/>
      </w:pPr>
    </w:p>
    <w:p w:rsidR="002E04CB" w:rsidRPr="0015224C" w:rsidRDefault="002E04CB" w:rsidP="002E04CB">
      <w:pPr>
        <w:spacing w:after="0"/>
        <w:ind w:left="120"/>
      </w:pPr>
    </w:p>
    <w:p w:rsidR="002E04CB" w:rsidRPr="0015224C" w:rsidRDefault="002E04CB" w:rsidP="002E04CB">
      <w:pPr>
        <w:spacing w:after="0"/>
        <w:ind w:left="120"/>
      </w:pPr>
    </w:p>
    <w:p w:rsidR="002E04CB" w:rsidRDefault="002E04CB" w:rsidP="002E04CB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  <w:r>
        <w:t xml:space="preserve">                                                       </w:t>
      </w:r>
      <w:r w:rsidRPr="0015224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E04CB" w:rsidRPr="0015224C" w:rsidRDefault="002E04CB" w:rsidP="002E04CB">
      <w:pPr>
        <w:spacing w:after="0" w:line="408" w:lineRule="auto"/>
        <w:ind w:left="120"/>
        <w:jc w:val="center"/>
      </w:pPr>
    </w:p>
    <w:p w:rsidR="002E04CB" w:rsidRDefault="002E04CB" w:rsidP="002E04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«Финансовая грамотность»</w:t>
      </w:r>
    </w:p>
    <w:p w:rsidR="002E04CB" w:rsidRDefault="002E04CB" w:rsidP="002E04C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5 класса </w:t>
      </w:r>
    </w:p>
    <w:p w:rsidR="002E04CB" w:rsidRPr="0015224C" w:rsidRDefault="002E04CB" w:rsidP="002E04CB">
      <w:pPr>
        <w:spacing w:after="0"/>
        <w:ind w:left="120"/>
        <w:jc w:val="center"/>
      </w:pPr>
    </w:p>
    <w:p w:rsidR="002E04CB" w:rsidRPr="0015224C" w:rsidRDefault="002E04CB" w:rsidP="002E04CB">
      <w:pPr>
        <w:spacing w:after="0"/>
        <w:ind w:left="120"/>
        <w:jc w:val="center"/>
      </w:pPr>
    </w:p>
    <w:p w:rsidR="002E04CB" w:rsidRPr="003A7CE6" w:rsidRDefault="002E04CB" w:rsidP="002E04CB">
      <w:pPr>
        <w:spacing w:after="0"/>
      </w:pPr>
    </w:p>
    <w:p w:rsidR="002E04CB" w:rsidRPr="003A7CE6" w:rsidRDefault="002E04CB" w:rsidP="002E04CB">
      <w:pPr>
        <w:spacing w:after="0"/>
      </w:pPr>
    </w:p>
    <w:p w:rsidR="002E04CB" w:rsidRPr="003A7CE6" w:rsidRDefault="002E04CB" w:rsidP="002E04CB">
      <w:pPr>
        <w:spacing w:after="0"/>
      </w:pPr>
    </w:p>
    <w:p w:rsidR="002E04CB" w:rsidRPr="003A7CE6" w:rsidRDefault="002E04CB" w:rsidP="002E04CB">
      <w:pPr>
        <w:spacing w:after="0"/>
      </w:pPr>
      <w:r w:rsidRPr="003A7CE6">
        <w:t xml:space="preserve">                                                            </w:t>
      </w:r>
    </w:p>
    <w:p w:rsidR="002E04CB" w:rsidRPr="003A7CE6" w:rsidRDefault="002E04CB" w:rsidP="002E04CB">
      <w:pPr>
        <w:spacing w:after="0"/>
      </w:pPr>
    </w:p>
    <w:p w:rsidR="002E04CB" w:rsidRPr="003A7CE6" w:rsidRDefault="002E04CB" w:rsidP="002E04CB">
      <w:pPr>
        <w:spacing w:after="0"/>
      </w:pPr>
    </w:p>
    <w:p w:rsidR="002E04CB" w:rsidRPr="003A7CE6" w:rsidRDefault="002E04CB" w:rsidP="002E04CB">
      <w:pPr>
        <w:spacing w:after="0"/>
      </w:pPr>
    </w:p>
    <w:p w:rsidR="002E04CB" w:rsidRDefault="002E04CB" w:rsidP="002E04CB">
      <w:pPr>
        <w:spacing w:after="0"/>
      </w:pPr>
      <w:r w:rsidRPr="003A7CE6">
        <w:t xml:space="preserve">                                                                     </w:t>
      </w:r>
    </w:p>
    <w:p w:rsidR="002E04CB" w:rsidRDefault="002E04CB" w:rsidP="002E04CB">
      <w:pPr>
        <w:spacing w:after="0"/>
      </w:pPr>
      <w:r>
        <w:t xml:space="preserve">                                                                           </w:t>
      </w:r>
    </w:p>
    <w:p w:rsidR="002E04CB" w:rsidRDefault="002E04CB" w:rsidP="002E04CB">
      <w:pPr>
        <w:spacing w:after="0"/>
      </w:pPr>
    </w:p>
    <w:p w:rsidR="002E04CB" w:rsidRDefault="002E04CB" w:rsidP="002E04CB">
      <w:pPr>
        <w:spacing w:after="0"/>
      </w:pPr>
    </w:p>
    <w:p w:rsidR="002E04CB" w:rsidRDefault="002E04CB" w:rsidP="002E04CB">
      <w:pPr>
        <w:spacing w:after="0"/>
      </w:pPr>
    </w:p>
    <w:p w:rsidR="002E04CB" w:rsidRPr="003A7CE6" w:rsidRDefault="002E04CB" w:rsidP="002E04CB">
      <w:pPr>
        <w:spacing w:after="0"/>
      </w:pPr>
      <w:r>
        <w:t xml:space="preserve">                                                            </w:t>
      </w:r>
      <w:r w:rsidRPr="0015224C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15224C">
        <w:rPr>
          <w:rFonts w:ascii="Times New Roman" w:hAnsi="Times New Roman"/>
          <w:b/>
          <w:color w:val="000000"/>
          <w:sz w:val="28"/>
        </w:rPr>
        <w:t>.Я</w:t>
      </w:r>
      <w:proofErr w:type="gramEnd"/>
      <w:r w:rsidRPr="0015224C">
        <w:rPr>
          <w:rFonts w:ascii="Times New Roman" w:hAnsi="Times New Roman"/>
          <w:b/>
          <w:color w:val="000000"/>
          <w:sz w:val="28"/>
        </w:rPr>
        <w:t>блоновка 2023</w:t>
      </w:r>
      <w:r w:rsidRPr="003A7CE6">
        <w:rPr>
          <w:rFonts w:ascii="Times New Roman" w:hAnsi="Times New Roman"/>
          <w:b/>
          <w:color w:val="000000"/>
          <w:sz w:val="28"/>
        </w:rPr>
        <w:t xml:space="preserve"> г.</w:t>
      </w:r>
    </w:p>
    <w:p w:rsidR="002E04CB" w:rsidRDefault="002E04CB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04CB" w:rsidRDefault="002E04CB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04CB" w:rsidRDefault="002E04CB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04CB" w:rsidRDefault="002E04CB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73A51" w:rsidRPr="00541BAF" w:rsidRDefault="00A73A51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Пояснительная записка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</w:t>
      </w:r>
      <w:r w:rsidR="00E744F7"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рограмма по курсу  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«Финансовая грамотность» для учащихся 5 классов разработана в соответствии с учётом возрастных особенностей обучающихся и направлена на развитие личности школьников, на мотивацию к получению новых знаний в сфере экономики семьи.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 финансовой грамотности научит школьника ставить перед собой долгосрочные и краткосрочные семейные финансовые цели, составлять семейный бюджет и управлять им., поможет преодолеть страх перед взрослой жизнью и показать, что существуют алгоритмы действия в тех или иных ситуациях финансового характера. Кроме того, курс позволит понять, как нужно себя вести в разных жизненных ситуациях, чтобы определить, когда финансы семьи находятся под угрозой и что нужно делать, чтобы избежать денежных потерь.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Значительное внимание в курсе уделяется формированию компетенций поиска, подбора, анализа и интерпретации финансовой информации из различных источников, представленных как на электронных, так и на твёрдых носителях. Большая часть времени отводится практической деятельности для получения опыта действий в различных областях финансовых отношений.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документы, используемые при составлении рабочей программы: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Федеральный закон от 29.12.2012 № 273-ФЗ «Об образовании в Российской Федерации»;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Концепция Национальной </w:t>
      </w:r>
      <w:proofErr w:type="gram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повышения уровня финансовой грамотности населения РФ</w:t>
      </w:r>
      <w:proofErr w:type="gram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Финансовая грамотность: учебная программа. 5-7 классы,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орг./ Е. А. Вигдорчик, И. В.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Липсиц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Ю. Н.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Корлюгова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А.В.Половникова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М.: ВАКО, 2018. – (Учимся разумному финансовому поведению)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данной программы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продиктована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необходимостья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заняться</w:t>
      </w:r>
      <w:proofErr w:type="gram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воспитаем детей экономически грамотными, воспитать их добросовестными налогоплательщиками, ответственными заемщиками, грамотными вкладчиками.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определило цель данного курса: 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 реализация экономического образа мышления для решения финансовых вопросов в области экономики семьи.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 обучения: 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Достижение цели обеспечивается решением следующих задач: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усвоение базовых понятий и терминов по теме «Финансовая грамотность»;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приобретение опыта применения полученных знаний и умений на практике при решении простых экономических задач.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воспитание ответственности за экономические решения.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Общая характеристика курса «Финансовая грамотность»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«Финансовая грамотность» является прикладным курсом, реализующим интересы </w:t>
      </w:r>
      <w:proofErr w:type="gram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класса в сфере экономики семьи. К старшим классам ученики с правовой точки зрения обретают часть прав и обязанностей в финансовой сфере. Поэтому с раннего возраста становится необходимым обучить школьников тем умениям, которые будут нужны для оптимального поведения в современных условиях финансового мира. В данном курсе изучаются вопросы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бюджетирования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исследуются вопросы долгосрочного планирования бюджета семьи и особое внимание уделяется планированию личного бюджета. Значительное внимание в курсе уделяется формированию компетенции поиска, подбора, анализа финансовой информации из различных источников. Большая часть времени отводится на практическую деятельность для получения опыта действий в расширенном круге финансовых отношений.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курса «Финансовая грамотность» в учебном плане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курса внеурочной деятельности «Финансовая грамотность» предназначена для 5 классов, рассчитана на 34 часов (1 час в неделю, 34 учебных недели в год)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реализации программы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1 год.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Адресность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Обращение к определенной социальной группе: детям и подросткам (ориентация на индивидуальность).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 занимающихся: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10-11 лет.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реализации программы. </w:t>
      </w:r>
      <w:proofErr w:type="gram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реализации поставленных целей предлагаются следующие формы организации учебного процесса: дискуссия, исследовательская деятельность учащихся, деловая игра, практическая работа, познавательная беседа, интерактивная беседа, мини-проект, мини-исследование, 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круглый стол, творческая работа, ролевая игра, выступления учащихся с показом презентаций, игра-путешествие, решение практических и проблемных ситуаций, решение экономических задач, работа с документами, аналитическая работа, конференция, конкурсы.</w:t>
      </w:r>
      <w:proofErr w:type="gramEnd"/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процессе обучения используются:</w:t>
      </w:r>
    </w:p>
    <w:p w:rsidR="002C43A9" w:rsidRPr="00541BAF" w:rsidRDefault="002C43A9" w:rsidP="002C43A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Приемы актуализации субъективного опыта учащихся;</w:t>
      </w:r>
    </w:p>
    <w:p w:rsidR="002C43A9" w:rsidRPr="00541BAF" w:rsidRDefault="002C43A9" w:rsidP="002C43A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диалога;</w:t>
      </w:r>
    </w:p>
    <w:p w:rsidR="002C43A9" w:rsidRPr="00541BAF" w:rsidRDefault="002C43A9" w:rsidP="002C43A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Приемы создания коллективного и индивидуального выбора;</w:t>
      </w:r>
    </w:p>
    <w:p w:rsidR="002C43A9" w:rsidRPr="00541BAF" w:rsidRDefault="002C43A9" w:rsidP="002C43A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методы;</w:t>
      </w:r>
    </w:p>
    <w:p w:rsidR="002C43A9" w:rsidRPr="00541BAF" w:rsidRDefault="002C43A9" w:rsidP="002C43A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Технологии критического мышления;</w:t>
      </w:r>
    </w:p>
    <w:p w:rsidR="002C43A9" w:rsidRPr="00541BAF" w:rsidRDefault="002C43A9" w:rsidP="002C43A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Информационно-коммуникационные технологии;</w:t>
      </w:r>
    </w:p>
    <w:p w:rsidR="002C43A9" w:rsidRPr="00541BAF" w:rsidRDefault="002C43A9" w:rsidP="002C43A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Технологии коллективного метода обучения.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Освоение нового содержания осуществляется с опорой на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межпредметные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связи с курсами экономики, истории, обществознания, литературы.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 освоения курса внеурочной деятельности.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Личностными результатами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изучения курса «Финансовая грамотность» являются: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овладение начальными навыками адаптации в мире финансовых отношений: сопоставление доходов и расходов, сопоставление доходности вложений на простых примерах; развитие самостоятельности и личной ответственности за свои поступки;</w:t>
      </w:r>
      <w:proofErr w:type="gram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планирование собственного бюджета, предложение вариантов собственного заработка;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Метапредметными</w:t>
      </w:r>
      <w:proofErr w:type="spellEnd"/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результатами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изучения курса «Финансовая грамотность» являются: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Познавательные: 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интернет-сайтах;</w:t>
      </w: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межпредметными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понятиями.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Регулятивные: 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цели своих действий; планирование действия с помощью учителя и самостоятельно;</w:t>
      </w: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проявление познавательной и творческой инициативы; оценка правильности выполнения действий; адекватное восприятие предложений товарищей, учителей, родителей.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Коммуникативные: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составление текстов в устной и письменной </w:t>
      </w:r>
      <w:proofErr w:type="gram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формах</w:t>
      </w:r>
      <w:proofErr w:type="gram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излагать своё мнение, аргументировать свою точку зрения и давать оценку событий;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Предметными результатами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изучения курса «Финансовая грамотность» являются: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понимание и правильное использование экономических терминов;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 Содержание тем курса внеурочной деятельности 5 класс (34 ч.)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1. Что такое финансовая грамотность (1 час)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2. Доходы и расходы семьи (9 часов).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Познавательная беседа «Почему так важно изучать финансовую грамотность?» Познавательная беседа «Деньги».</w:t>
      </w: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Творческое задание «Доходы семьи». Работа со статистикой «Расходы семьи». Викторина «Предметы первой 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необходимости». Викторина «Товары длительного пользования». Ролевая игра «Семейный бюджет». Практическая работа «Долги. Сбережения. Вклады».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важно развивать свою финансовую грамотность. От чего зависит благосостояние семьи. Учимся оценивать свое финансовое поведение.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3. Риски потери денег и имущества и как человек может от этого защититься (10 часов).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 возникают риски потери денег и имущества и как от этого защититься. Что такое страхование и для чего оно необходимо. Что и как можно страховать. Страхование. </w:t>
      </w:r>
      <w:proofErr w:type="gram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Исследуем</w:t>
      </w:r>
      <w:proofErr w:type="gram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застраховано в семье и сколько это стоит. Как определить надежность страховых компаний. Как работает страховая компания.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практических задач «Особые жизненные ситуации и как с ними справиться». Дискуссия «Экономические последствия непредвиденных событий: болезней, аварий, природных катаклизмов». Решение логических задач «Страхование».</w:t>
      </w: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Познавательная беседа</w:t>
      </w: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4. Семья и государство: как они взаимодействуют (10 часов).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налоги и зачем их платить. Какие налоги мы платим. Что такое пенсия и как сделать её достойной. </w:t>
      </w: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Итоговое повторение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тренировочных заданий, проведение контроля.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Мини-исследование «Налоги». Аналитическая работа «Виды налогов». Познавательная беседа «Социальные пособия». Решение экономических задач «Социальные выплаты».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5. Финансовый бизнес: чем он может помочь семье (4 часов).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проблемной ситуации</w:t>
      </w:r>
      <w:proofErr w:type="gram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«Как спасти деньги от инфляции». Творческое задание «Банковские услуги».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работа «Вклады (депозиты)». Деловая игра «Кредит. Залог». Сюжетно-ролевая игра «Примеры бизнеса, которым занимаются подростки». Разработка бизнес-плана. Познавательная беседа «Валюта разных стран». Проект «Личный финансовый план».</w:t>
      </w:r>
    </w:p>
    <w:p w:rsidR="00A73A51" w:rsidRPr="00541BAF" w:rsidRDefault="002C43A9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5. Что такое финансовая грамотность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(1 час) Конференция по курсу «Финансовая грамотность».</w:t>
      </w:r>
      <w:proofErr w:type="gramStart"/>
      <w:r w:rsidR="00A73A51"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17ED1"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117ED1"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1. </w:t>
      </w:r>
      <w:proofErr w:type="gram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</w:t>
      </w:r>
      <w:proofErr w:type="gram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передача информации необходимой для дальнейшего обучения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Наглядный - просмотр видеофильмов, слайдов,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экскурсии.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Поисковый - сбор информации по интересующей теме.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proofErr w:type="gram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Исследовательский</w:t>
      </w:r>
      <w:proofErr w:type="gram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изучение документальных и вещественных предметов  для развития мыслительной, интеллектуально-познавательной деятельности.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реализуется в следующих формах: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gram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устный</w:t>
      </w:r>
      <w:proofErr w:type="gram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беседа;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тестовое задание;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решение задач;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аналитическая работа: анализ статистических данных, оценка результатов;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доклад; презентация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методы оценивания учебных достижений обучающихся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3A51" w:rsidRPr="00541BAF" w:rsidRDefault="00A73A51" w:rsidP="00A73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Формы контроля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Оценивание результатов обучения осуществляется в трёх формах: текущего контроля, промежуточного контроля и итогового контроля знаний.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Текущий контроль знаний 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на занятиях-играх, практикумах и семинарах. Проверяется конструктивность работы учащегося на занятии, степень активности в поиске информации и отработке практических способов действий в финансовой сфере, а также участие в групповом и общем обсуждении проблем (задач) и способов их решения.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Промежуточный контроль знаний 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проводится по результатам изучения каждого модуля. Данный вид контроля помогает проверить степень усвоения учебного материала, овладения предметными и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метапредметными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умениями и компетенциями по значительному ряду вопросов, объединённых в одном модуле. Задача промежуточного контроля — выявить те вопросы, которые учащиеся усвоили слабо (например, не смогли рассчитать реальный банковский процент).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Итоговый контроль знаний 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по результатам изучения курса. Он направлен на проверку и оценку реальных достижений учащихся в освоении основ финансовой грамотности, на выявление степени усвоения системы знаний, овладения умениями и навыками, полученными в процессе изучения курса.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Итоговый контроль может осуществляться в формате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имитационноролевой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деловой игры. Игра позволит смоделировать конкретную финансовую ситуацию (или комплекс ситуаций), в которой учащийся сможет применить знания, умения </w:t>
      </w: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компетенции, освоенные в ходе обучения. Итоговый контроль проводится также в формате контрольной работы, включающей различные типы заданий.</w:t>
      </w: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Тематический план с определением основных видов деятельности.</w:t>
      </w:r>
    </w:p>
    <w:p w:rsidR="00A73A51" w:rsidRPr="00541BAF" w:rsidRDefault="00A73A51" w:rsidP="00A73A5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541B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A73A51" w:rsidRPr="00541BAF" w:rsidRDefault="00A73A51" w:rsidP="00A73A5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541B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CellSpacing w:w="20" w:type="nil"/>
        <w:tblInd w:w="-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216"/>
        <w:gridCol w:w="216"/>
        <w:gridCol w:w="1638"/>
        <w:gridCol w:w="216"/>
        <w:gridCol w:w="869"/>
        <w:gridCol w:w="208"/>
        <w:gridCol w:w="216"/>
        <w:gridCol w:w="1530"/>
        <w:gridCol w:w="208"/>
        <w:gridCol w:w="1800"/>
        <w:gridCol w:w="208"/>
        <w:gridCol w:w="2129"/>
      </w:tblGrid>
      <w:tr w:rsidR="00A73A51" w:rsidRPr="00541BAF" w:rsidTr="00117ED1">
        <w:trPr>
          <w:trHeight w:val="144"/>
          <w:tblCellSpacing w:w="20" w:type="nil"/>
        </w:trPr>
        <w:tc>
          <w:tcPr>
            <w:tcW w:w="215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1B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41B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41B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541B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73A51" w:rsidRPr="00541BAF" w:rsidRDefault="00A73A51" w:rsidP="009244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A73A51" w:rsidRPr="00541BAF" w:rsidRDefault="00A73A51" w:rsidP="009244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35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A73A51" w:rsidRPr="00541BAF" w:rsidRDefault="00A73A51" w:rsidP="009244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A51" w:rsidRPr="00541BAF" w:rsidTr="00117ED1">
        <w:trPr>
          <w:trHeight w:val="144"/>
          <w:tblCellSpacing w:w="20" w:type="nil"/>
        </w:trPr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A51" w:rsidRPr="00541BAF" w:rsidRDefault="00A73A51" w:rsidP="00924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A51" w:rsidRPr="00541BAF" w:rsidRDefault="00A73A51" w:rsidP="00924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73A51" w:rsidRPr="00541BAF" w:rsidRDefault="00A73A51" w:rsidP="009244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73A51" w:rsidRPr="00541BAF" w:rsidRDefault="00A73A51" w:rsidP="009244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73A51" w:rsidRPr="00541BAF" w:rsidRDefault="00A73A51" w:rsidP="009244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A51" w:rsidRPr="00541BAF" w:rsidRDefault="00A73A51" w:rsidP="00924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A51" w:rsidRPr="00541BAF" w:rsidTr="00117ED1">
        <w:trPr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541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1B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1.</w:t>
            </w: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41B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Что такое финансовая грамотность.</w:t>
            </w:r>
          </w:p>
        </w:tc>
      </w:tr>
      <w:tr w:rsidR="00A73A51" w:rsidRPr="00541BAF" w:rsidTr="00117ED1">
        <w:trPr>
          <w:trHeight w:val="144"/>
          <w:tblCellSpacing w:w="20" w:type="nil"/>
        </w:trPr>
        <w:tc>
          <w:tcPr>
            <w:tcW w:w="2154" w:type="dxa"/>
            <w:gridSpan w:val="3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383" w:type="dxa"/>
            <w:gridSpan w:val="2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A73A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Почему важно развивать свою финансовую грамотность.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  <w:gridSpan w:val="2"/>
            <w:tcMar>
              <w:top w:w="50" w:type="dxa"/>
              <w:left w:w="100" w:type="dxa"/>
            </w:tcMar>
            <w:vAlign w:val="center"/>
          </w:tcPr>
          <w:p w:rsidR="00A73A51" w:rsidRPr="00541BAF" w:rsidRDefault="00117ED1" w:rsidP="00A73A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www.minfin.ru</w:t>
            </w:r>
            <w:proofErr w:type="spellEnd"/>
          </w:p>
        </w:tc>
      </w:tr>
      <w:tr w:rsidR="00A73A51" w:rsidRPr="00541BAF" w:rsidTr="00117E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A51" w:rsidRPr="00541BAF" w:rsidTr="00117ED1">
        <w:trPr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</w:tcPr>
          <w:p w:rsidR="00A73A51" w:rsidRPr="00541BAF" w:rsidRDefault="00A73A51" w:rsidP="009244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2. Доходы и расходы семьи</w:t>
            </w:r>
          </w:p>
        </w:tc>
      </w:tr>
      <w:tr w:rsidR="00A73A51" w:rsidRPr="00541BAF" w:rsidTr="00117ED1">
        <w:trPr>
          <w:trHeight w:val="144"/>
          <w:tblCellSpacing w:w="20" w:type="nil"/>
        </w:trPr>
        <w:tc>
          <w:tcPr>
            <w:tcW w:w="2154" w:type="dxa"/>
            <w:gridSpan w:val="3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383" w:type="dxa"/>
            <w:gridSpan w:val="2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Доходы и расходы семьи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7" w:type="dxa"/>
            <w:gridSpan w:val="2"/>
            <w:tcMar>
              <w:top w:w="50" w:type="dxa"/>
              <w:left w:w="100" w:type="dxa"/>
            </w:tcMar>
            <w:vAlign w:val="center"/>
          </w:tcPr>
          <w:p w:rsidR="00A73A51" w:rsidRPr="00541BAF" w:rsidRDefault="00117ED1" w:rsidP="00117E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www.minfin.ru</w:t>
            </w:r>
            <w:proofErr w:type="spellEnd"/>
          </w:p>
        </w:tc>
      </w:tr>
      <w:tr w:rsidR="00A73A51" w:rsidRPr="00541BAF" w:rsidTr="00117E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924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A51" w:rsidRPr="00541BAF" w:rsidTr="00117ED1">
        <w:trPr>
          <w:trHeight w:val="144"/>
          <w:tblCellSpacing w:w="20" w:type="nil"/>
        </w:trPr>
        <w:tc>
          <w:tcPr>
            <w:tcW w:w="14784" w:type="dxa"/>
            <w:gridSpan w:val="13"/>
            <w:tcMar>
              <w:top w:w="50" w:type="dxa"/>
              <w:left w:w="100" w:type="dxa"/>
            </w:tcMar>
            <w:vAlign w:val="center"/>
          </w:tcPr>
          <w:p w:rsidR="00A73A51" w:rsidRPr="00541BAF" w:rsidRDefault="00A73A5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3. Риски потери денег и имущества и как человек может</w:t>
            </w:r>
            <w:r w:rsidR="00117ED1" w:rsidRPr="00541B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от этого защититься </w:t>
            </w:r>
          </w:p>
          <w:p w:rsidR="00A73A51" w:rsidRPr="00541BAF" w:rsidRDefault="00A73A51" w:rsidP="00924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D1" w:rsidRPr="00541BAF" w:rsidTr="00117ED1">
        <w:trPr>
          <w:trHeight w:val="144"/>
          <w:tblCellSpacing w:w="20" w:type="nil"/>
        </w:trPr>
        <w:tc>
          <w:tcPr>
            <w:tcW w:w="20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403" w:type="dxa"/>
            <w:gridSpan w:val="3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1242" w:type="dxa"/>
            <w:gridSpan w:val="3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77" w:type="dxa"/>
            <w:gridSpan w:val="3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www.minfin.ru</w:t>
            </w:r>
            <w:proofErr w:type="spellEnd"/>
          </w:p>
        </w:tc>
      </w:tr>
      <w:tr w:rsidR="00117ED1" w:rsidRPr="00541BAF" w:rsidTr="008B0FD9">
        <w:trPr>
          <w:trHeight w:val="144"/>
          <w:tblCellSpacing w:w="20" w:type="nil"/>
        </w:trPr>
        <w:tc>
          <w:tcPr>
            <w:tcW w:w="14784" w:type="dxa"/>
            <w:gridSpan w:val="13"/>
            <w:tcMar>
              <w:top w:w="50" w:type="dxa"/>
              <w:left w:w="100" w:type="dxa"/>
            </w:tcMar>
            <w:vAlign w:val="center"/>
          </w:tcPr>
          <w:p w:rsidR="00117ED1" w:rsidRPr="00541BAF" w:rsidRDefault="00117ED1" w:rsidP="00117ED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Раздел 4. Семья и государство: как они взаимодействуют </w:t>
            </w:r>
          </w:p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117ED1" w:rsidRPr="00541BAF" w:rsidTr="00117ED1">
        <w:trPr>
          <w:trHeight w:val="144"/>
          <w:tblCellSpacing w:w="20" w:type="nil"/>
        </w:trPr>
        <w:tc>
          <w:tcPr>
            <w:tcW w:w="20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7ED1" w:rsidRPr="00541BAF" w:rsidRDefault="00117ED1" w:rsidP="00117ED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5403" w:type="dxa"/>
            <w:gridSpan w:val="3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1242" w:type="dxa"/>
            <w:gridSpan w:val="3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77" w:type="dxa"/>
            <w:gridSpan w:val="3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www.minfin.ru</w:t>
            </w:r>
            <w:proofErr w:type="spellEnd"/>
          </w:p>
        </w:tc>
      </w:tr>
      <w:tr w:rsidR="00117ED1" w:rsidRPr="00541BAF" w:rsidTr="00EB6196">
        <w:trPr>
          <w:trHeight w:val="144"/>
          <w:tblCellSpacing w:w="20" w:type="nil"/>
        </w:trPr>
        <w:tc>
          <w:tcPr>
            <w:tcW w:w="14784" w:type="dxa"/>
            <w:gridSpan w:val="13"/>
            <w:tcMar>
              <w:top w:w="50" w:type="dxa"/>
              <w:left w:w="100" w:type="dxa"/>
            </w:tcMar>
            <w:vAlign w:val="center"/>
          </w:tcPr>
          <w:p w:rsidR="00117ED1" w:rsidRPr="00541BAF" w:rsidRDefault="00117ED1" w:rsidP="00117ED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Финансовый бизнес: чем он может помочь семье </w:t>
            </w:r>
          </w:p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117ED1" w:rsidRPr="00541BAF" w:rsidTr="00117ED1">
        <w:trPr>
          <w:trHeight w:val="144"/>
          <w:tblCellSpacing w:w="20" w:type="nil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370" w:type="dxa"/>
            <w:gridSpan w:val="2"/>
            <w:tcBorders>
              <w:right w:val="single" w:sz="4" w:space="0" w:color="auto"/>
            </w:tcBorders>
            <w:vAlign w:val="center"/>
          </w:tcPr>
          <w:p w:rsidR="00117ED1" w:rsidRPr="00541BAF" w:rsidRDefault="00117ED1" w:rsidP="00117ED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Финансовый бизнес: чем он может помочь семье </w:t>
            </w:r>
          </w:p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0" w:type="dxa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www.minfin.ru</w:t>
            </w:r>
            <w:proofErr w:type="spellEnd"/>
          </w:p>
        </w:tc>
      </w:tr>
      <w:tr w:rsidR="00117ED1" w:rsidRPr="00541BAF" w:rsidTr="007B6EB5">
        <w:trPr>
          <w:trHeight w:val="144"/>
          <w:tblCellSpacing w:w="20" w:type="nil"/>
        </w:trPr>
        <w:tc>
          <w:tcPr>
            <w:tcW w:w="12524" w:type="dxa"/>
            <w:gridSpan w:val="12"/>
            <w:tcMar>
              <w:top w:w="50" w:type="dxa"/>
              <w:left w:w="100" w:type="dxa"/>
            </w:tcMar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6. Что такое финансовая грамотность</w:t>
            </w: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0" w:type="dxa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117ED1" w:rsidRPr="00541BAF" w:rsidTr="00924471">
        <w:trPr>
          <w:trHeight w:val="144"/>
          <w:tblCellSpacing w:w="20" w:type="nil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7ED1" w:rsidRPr="00541BAF" w:rsidRDefault="00117ED1" w:rsidP="0092447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370" w:type="dxa"/>
            <w:gridSpan w:val="2"/>
            <w:tcBorders>
              <w:right w:val="single" w:sz="4" w:space="0" w:color="auto"/>
            </w:tcBorders>
            <w:vAlign w:val="center"/>
          </w:tcPr>
          <w:p w:rsidR="00117ED1" w:rsidRPr="00541BAF" w:rsidRDefault="00117ED1" w:rsidP="0092447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 Что такое финансовая грамотность</w:t>
            </w: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vAlign w:val="center"/>
          </w:tcPr>
          <w:p w:rsidR="00117ED1" w:rsidRPr="00541BAF" w:rsidRDefault="00117ED1" w:rsidP="0092447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92447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92447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0" w:type="dxa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92447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www.minfin.ru</w:t>
            </w:r>
            <w:proofErr w:type="spellEnd"/>
          </w:p>
        </w:tc>
      </w:tr>
      <w:tr w:rsidR="00117ED1" w:rsidRPr="00541BAF" w:rsidTr="00117ED1">
        <w:trPr>
          <w:trHeight w:val="144"/>
          <w:tblCellSpacing w:w="20" w:type="nil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right w:val="single" w:sz="4" w:space="0" w:color="auto"/>
            </w:tcBorders>
            <w:vAlign w:val="center"/>
          </w:tcPr>
          <w:p w:rsidR="00117ED1" w:rsidRPr="00541BAF" w:rsidRDefault="00117ED1" w:rsidP="0092447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left w:val="single" w:sz="4" w:space="0" w:color="auto"/>
            </w:tcBorders>
            <w:vAlign w:val="center"/>
          </w:tcPr>
          <w:p w:rsidR="00117ED1" w:rsidRPr="00541BAF" w:rsidRDefault="00117ED1" w:rsidP="00A73A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73A51" w:rsidRPr="00541BAF" w:rsidRDefault="00A73A51" w:rsidP="00A73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44F7" w:rsidRPr="00541BAF" w:rsidRDefault="00E744F7" w:rsidP="002C43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44F7" w:rsidRPr="00541BAF" w:rsidRDefault="00E744F7" w:rsidP="002C43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44F7" w:rsidRPr="00541BAF" w:rsidRDefault="00E744F7" w:rsidP="002C43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C43A9" w:rsidRPr="00541BAF" w:rsidRDefault="00117ED1" w:rsidP="00117E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</w:t>
      </w:r>
      <w:r w:rsidR="00E744F7"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Календарно </w:t>
      </w:r>
      <w:proofErr w:type="gramStart"/>
      <w:r w:rsidR="002C43A9"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-т</w:t>
      </w:r>
      <w:proofErr w:type="gramEnd"/>
      <w:r w:rsidR="002C43A9"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ематический план.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tbl>
      <w:tblPr>
        <w:tblW w:w="1103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5954"/>
        <w:gridCol w:w="992"/>
        <w:gridCol w:w="850"/>
        <w:gridCol w:w="851"/>
        <w:gridCol w:w="1559"/>
      </w:tblGrid>
      <w:tr w:rsidR="002C43A9" w:rsidRPr="00541BAF" w:rsidTr="002E04CB"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EB1D61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Наименование </w:t>
            </w:r>
            <w:r w:rsidR="002C43A9" w:rsidRPr="00541B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тем</w:t>
            </w:r>
            <w:bookmarkStart w:id="0" w:name="_GoBack"/>
            <w:bookmarkEnd w:id="0"/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 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E744F7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Дата провед</w:t>
            </w:r>
            <w:r w:rsidR="00553117" w:rsidRPr="00541BA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ения</w:t>
            </w:r>
          </w:p>
        </w:tc>
      </w:tr>
      <w:tr w:rsidR="002E04CB" w:rsidRPr="00541BAF" w:rsidTr="002E04CB"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43A9" w:rsidRPr="00541BAF" w:rsidRDefault="002C43A9" w:rsidP="002C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43A9" w:rsidRPr="00541BAF" w:rsidRDefault="002C43A9" w:rsidP="002C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E744F7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="002C43A9"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914BD5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E744F7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E04CB" w:rsidP="002E04CB">
            <w:pPr>
              <w:spacing w:after="150" w:line="240" w:lineRule="auto"/>
              <w:ind w:left="-256" w:firstLine="25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п</w:t>
            </w:r>
            <w:r w:rsidR="00E744F7"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="00E744F7"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E744F7"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лану</w:t>
            </w:r>
            <w:proofErr w:type="spellEnd"/>
            <w:r w:rsidR="00E744F7"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 факт</w:t>
            </w: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6D271B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Введение. </w:t>
            </w:r>
            <w:r w:rsidR="002C43A9"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Почему важно развивать свою </w:t>
            </w:r>
            <w:r w:rsidR="002C43A9"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финансовую грамотность.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E04CB">
            <w:pPr>
              <w:tabs>
                <w:tab w:val="left" w:pos="1350"/>
                <w:tab w:val="center" w:pos="1488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6D271B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Деньги.  </w:t>
            </w:r>
            <w:r w:rsidR="002C43A9"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Откуда в семье берутся деньги</w:t>
            </w:r>
            <w:proofErr w:type="gramStart"/>
            <w:r w:rsidR="002C43A9"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D271B" w:rsidRDefault="006D271B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C43A9" w:rsidRPr="00541BAF" w:rsidRDefault="006D271B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Деньги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2C43A9"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proofErr w:type="gramEnd"/>
            <w:r w:rsidR="002C43A9"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proofErr w:type="spellEnd"/>
            <w:r w:rsidR="002C43A9"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чего зависит благосостояние семьи. Учимся оценивать свое финансовое поведение.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E04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6D271B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Почему важно развивать свою финансовую грамотность. Заработная плата. МРОТ. Наследство. Лотерея. Клад.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E04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6D271B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«Деньги». Что это такое? Как появились деньги.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E04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6D271B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«Доходы семьи». Из чего складываются доходы семьи. Учимся считать семейные доходы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E04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6D271B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«Расходы семьи». Как появляются расходы семьи. Учимся считать семейные расходы.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E04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6D271B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Исследуем расходы семьи. «Предметы первой необходимости».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E04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«Товары длительного пользования».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E04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«Семейный бюджет». Как формировать семейный бюджет. Хозяйственная деятельность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E04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Ролевая игра «Семейный совет по составлению бюджета»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«Долги. Сбережения. Вклады».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E744F7" w:rsidP="002E04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что семьи тратят деньги.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Почему возникают риски потери денег и имущества и как от этого защититься.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что тратятся деньги. Необходимые, желательные, престижные расходы. Расходы по срокам. Воздействие рекламы на совершение покупок.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такое страхование и для чего оно необходимо. Что и как можно страховать. Страхование.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Исследуем</w:t>
            </w:r>
            <w:proofErr w:type="gramEnd"/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 застраховано в семье и сколько это стоит.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Деньги счет любят, или</w:t>
            </w:r>
            <w:proofErr w:type="gramStart"/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 управлять своим кошельком, чтобы он не пустовал. Как правильно планировать семейный бюджет. Как правильно планировать семейный бюджет. Семейный бюджет. Бюджет РФ.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определить надежность страховых компаний. Как работает страховая компания «Особые жизненные ситуации и как с ними справиться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«Экономические последствия непредвиденных событий: болезней, аварий, природных катаклизмов». «Страхование».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Страховая компания. Страховой полис».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«Страхование имущества, здоровья, жизни».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«Принципы работы страховой компании».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Могут ли люди быть финансово независимыми от государства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такое налоги и зачем их платить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бывают налоги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Учимся считать налоги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Исследуем, какие налоги платит семья и что получает от государства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«Виды налогов».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работает налоговая служба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0A2C13"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«Социальные пособия».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такое социальные пособия и какие они бывают</w:t>
            </w:r>
            <w:proofErr w:type="gramStart"/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«Социальные выплаты».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«Оформляем социальное пособие»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«Человек и государство: как они взаимодействуют»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 спасти деньги от инфляции». «Банковские услуги». «Вклады (депозиты)». «Кредит. Залог».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Исследуем, какими банковскими услугами пользуется семья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«Собственный бизнес».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мы знаем о бизнесе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«Примеры бизнеса, которым занимаются подростки».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бизнес-плана. Экскурсия в сбербанк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такое валюта и для чего она нужна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«Валюта разных стран». Экскурсия на сайт государственных услуг и ПФР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5F6C38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Итоговое тестирование по курсу</w:t>
            </w:r>
          </w:p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«Финансовая грамотность»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04CB" w:rsidRPr="00541BAF" w:rsidTr="002E04C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0A2C13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B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3A9" w:rsidRPr="00541BAF" w:rsidRDefault="002C43A9" w:rsidP="002C43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литературы:</w:t>
      </w:r>
    </w:p>
    <w:p w:rsidR="002C43A9" w:rsidRPr="00541BAF" w:rsidRDefault="002C43A9" w:rsidP="002C43A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Финансовая грамотность: учебная программа. 5-7 классы,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орг./ Е. А. Вигдорчик, И. В.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Липсиц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Ю. Н.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Корлюгова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А.В.Половникова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М.: ВАКО, 2018. – (Учимся разумному финансовому поведению)</w:t>
      </w:r>
    </w:p>
    <w:p w:rsidR="002C43A9" w:rsidRPr="00541BAF" w:rsidRDefault="002C43A9" w:rsidP="002C43A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И.В.Липсиц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Е.А.Вигдорчик. Финансовая грамотность: материалы для учащихся. 5-7 классы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gram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 М.: ВАКО, 2018.</w:t>
      </w:r>
    </w:p>
    <w:p w:rsidR="002C43A9" w:rsidRPr="00541BAF" w:rsidRDefault="002C43A9" w:rsidP="002C43A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Корлюгова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Ю.Н.,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Половникова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А.В. Финансовая грамотность: рабочая тетрадь. 5-7 классы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gram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М.: ВАКО, 2018.</w:t>
      </w:r>
    </w:p>
    <w:p w:rsidR="002C43A9" w:rsidRPr="00541BAF" w:rsidRDefault="002C43A9" w:rsidP="002C43A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Корлюгова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Ю.Н.,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Половникова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А.В. Финансовая грамотность: материалы для родителей. 5-7 классы </w:t>
      </w: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gram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 М.: ВАКО, 2018.</w:t>
      </w:r>
    </w:p>
    <w:p w:rsidR="002C43A9" w:rsidRPr="00541BAF" w:rsidRDefault="002C43A9" w:rsidP="002C4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Электронные ресурсы:</w:t>
      </w:r>
    </w:p>
    <w:p w:rsidR="002C43A9" w:rsidRPr="00541BAF" w:rsidRDefault="002C43A9" w:rsidP="002C43A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www.minfin.ru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сайт Министерства финансов РФ</w:t>
      </w:r>
    </w:p>
    <w:p w:rsidR="002C43A9" w:rsidRPr="00541BAF" w:rsidRDefault="002C43A9" w:rsidP="002C43A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www.gov.ru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сайт Правительства РФ</w:t>
      </w:r>
    </w:p>
    <w:p w:rsidR="002C43A9" w:rsidRPr="00541BAF" w:rsidRDefault="002C43A9" w:rsidP="002C43A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www.gks.ru</w:t>
      </w:r>
      <w:proofErr w:type="spellEnd"/>
      <w:r w:rsidRPr="00541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сайт Федеральной службы государственной статистики</w:t>
      </w:r>
    </w:p>
    <w:p w:rsidR="00835327" w:rsidRPr="00541BAF" w:rsidRDefault="00835327">
      <w:pPr>
        <w:rPr>
          <w:rFonts w:ascii="Times New Roman" w:hAnsi="Times New Roman" w:cs="Times New Roman"/>
          <w:sz w:val="28"/>
          <w:szCs w:val="28"/>
        </w:rPr>
      </w:pPr>
    </w:p>
    <w:sectPr w:rsidR="00835327" w:rsidRPr="00541BAF" w:rsidSect="002E04CB">
      <w:pgSz w:w="11906" w:h="16838"/>
      <w:pgMar w:top="1134" w:right="1416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5F64"/>
    <w:multiLevelType w:val="multilevel"/>
    <w:tmpl w:val="B20A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F4643"/>
    <w:multiLevelType w:val="multilevel"/>
    <w:tmpl w:val="5128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86886"/>
    <w:multiLevelType w:val="multilevel"/>
    <w:tmpl w:val="4BF2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C5AF5"/>
    <w:multiLevelType w:val="multilevel"/>
    <w:tmpl w:val="57F8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F7483"/>
    <w:multiLevelType w:val="multilevel"/>
    <w:tmpl w:val="3D1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70D00"/>
    <w:multiLevelType w:val="multilevel"/>
    <w:tmpl w:val="E788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56917"/>
    <w:multiLevelType w:val="multilevel"/>
    <w:tmpl w:val="B0AA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731A6"/>
    <w:multiLevelType w:val="multilevel"/>
    <w:tmpl w:val="C792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4D1762"/>
    <w:multiLevelType w:val="multilevel"/>
    <w:tmpl w:val="64B6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3D4C46"/>
    <w:multiLevelType w:val="multilevel"/>
    <w:tmpl w:val="D124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B1074D"/>
    <w:multiLevelType w:val="multilevel"/>
    <w:tmpl w:val="833C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AA065F"/>
    <w:multiLevelType w:val="multilevel"/>
    <w:tmpl w:val="3844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3A9"/>
    <w:rsid w:val="000A2C13"/>
    <w:rsid w:val="00117ED1"/>
    <w:rsid w:val="001D1C59"/>
    <w:rsid w:val="002224E3"/>
    <w:rsid w:val="002C43A9"/>
    <w:rsid w:val="002E04CB"/>
    <w:rsid w:val="00430607"/>
    <w:rsid w:val="00541BAF"/>
    <w:rsid w:val="00553117"/>
    <w:rsid w:val="005E3684"/>
    <w:rsid w:val="005F6C38"/>
    <w:rsid w:val="006D271B"/>
    <w:rsid w:val="007E7DA4"/>
    <w:rsid w:val="00835327"/>
    <w:rsid w:val="00882434"/>
    <w:rsid w:val="00914BD5"/>
    <w:rsid w:val="009C178E"/>
    <w:rsid w:val="00A73A51"/>
    <w:rsid w:val="00E45368"/>
    <w:rsid w:val="00E744F7"/>
    <w:rsid w:val="00E85923"/>
    <w:rsid w:val="00EB1D61"/>
    <w:rsid w:val="00ED0B93"/>
    <w:rsid w:val="00FE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16</cp:revision>
  <cp:lastPrinted>2023-10-02T18:41:00Z</cp:lastPrinted>
  <dcterms:created xsi:type="dcterms:W3CDTF">2023-09-08T04:10:00Z</dcterms:created>
  <dcterms:modified xsi:type="dcterms:W3CDTF">2023-11-01T17:23:00Z</dcterms:modified>
</cp:coreProperties>
</file>